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6891E" w14:textId="1162E368" w:rsidR="00602A01" w:rsidRPr="00D37FC2" w:rsidRDefault="00D37FC2" w:rsidP="00D37FC2">
      <w:pPr>
        <w:spacing w:after="120" w:line="240" w:lineRule="auto"/>
        <w:rPr>
          <w:b/>
          <w:bCs/>
        </w:rPr>
      </w:pPr>
      <w:r w:rsidRPr="00D37FC2">
        <w:rPr>
          <w:b/>
          <w:bCs/>
        </w:rPr>
        <w:t>Workshops</w:t>
      </w:r>
      <w:r w:rsidR="00EB4FA5" w:rsidRPr="00D37FC2">
        <w:rPr>
          <w:b/>
          <w:bCs/>
        </w:rPr>
        <w:br/>
      </w:r>
    </w:p>
    <w:p w14:paraId="0B29D7C5" w14:textId="5C5FD497" w:rsidR="00602A01" w:rsidRPr="00602A01" w:rsidRDefault="00E17A7D" w:rsidP="0041771A">
      <w:pPr>
        <w:spacing w:after="0" w:line="240" w:lineRule="auto"/>
        <w:rPr>
          <w:b/>
          <w:bCs/>
        </w:rPr>
      </w:pPr>
      <w:r w:rsidRPr="00E17A7D">
        <w:rPr>
          <w:b/>
          <w:bCs/>
        </w:rPr>
        <w:t>Utilizing the Power of NVIDIA DGX Computing via AAICE for Research</w:t>
      </w:r>
      <w:r w:rsidR="00602A01">
        <w:rPr>
          <w:b/>
          <w:bCs/>
        </w:rPr>
        <w:t xml:space="preserve"> </w:t>
      </w:r>
      <w:r w:rsidR="00233E42">
        <w:rPr>
          <w:b/>
          <w:bCs/>
        </w:rPr>
        <w:t>(*1.5 CME available)</w:t>
      </w:r>
    </w:p>
    <w:p w14:paraId="26623302" w14:textId="0BDB9D3D" w:rsidR="00602A01" w:rsidRPr="00602A01" w:rsidRDefault="00602A01" w:rsidP="0041771A">
      <w:pPr>
        <w:spacing w:after="0" w:line="240" w:lineRule="auto"/>
        <w:ind w:left="720"/>
        <w:rPr>
          <w:rFonts w:cs="Arial"/>
        </w:rPr>
      </w:pPr>
      <w:r>
        <w:rPr>
          <w:rFonts w:cs="Arial"/>
          <w:u w:val="single"/>
        </w:rPr>
        <w:t xml:space="preserve">Facilitators: </w:t>
      </w:r>
      <w:r w:rsidR="00E17A7D">
        <w:rPr>
          <w:rFonts w:cs="Arial"/>
        </w:rPr>
        <w:t>Fred Rawlins</w:t>
      </w:r>
      <w:r w:rsidR="00AD2141">
        <w:rPr>
          <w:rFonts w:cs="Arial"/>
        </w:rPr>
        <w:t xml:space="preserve"> II, DO;</w:t>
      </w:r>
      <w:r w:rsidR="00E17A7D">
        <w:rPr>
          <w:rFonts w:cs="Arial"/>
        </w:rPr>
        <w:t xml:space="preserve"> Gunnar Brolinson, </w:t>
      </w:r>
      <w:r w:rsidR="00AD2141">
        <w:rPr>
          <w:rFonts w:cs="Arial"/>
        </w:rPr>
        <w:t xml:space="preserve">DO; </w:t>
      </w:r>
      <w:r w:rsidR="00E17A7D">
        <w:rPr>
          <w:rFonts w:cs="Arial"/>
        </w:rPr>
        <w:t>Taylor Daniels,</w:t>
      </w:r>
      <w:r w:rsidR="00AD2141">
        <w:rPr>
          <w:rFonts w:cs="Arial"/>
        </w:rPr>
        <w:t xml:space="preserve"> </w:t>
      </w:r>
      <w:proofErr w:type="gramStart"/>
      <w:r w:rsidR="00AD2141">
        <w:rPr>
          <w:rFonts w:cs="Arial"/>
        </w:rPr>
        <w:t xml:space="preserve">BS; </w:t>
      </w:r>
      <w:r w:rsidR="00E17A7D">
        <w:rPr>
          <w:rFonts w:cs="Arial"/>
        </w:rPr>
        <w:t xml:space="preserve"> Nick</w:t>
      </w:r>
      <w:proofErr w:type="gramEnd"/>
      <w:r w:rsidR="00E17A7D">
        <w:rPr>
          <w:rFonts w:cs="Arial"/>
        </w:rPr>
        <w:t xml:space="preserve"> Buhl</w:t>
      </w:r>
      <w:r w:rsidR="00AD2141">
        <w:rPr>
          <w:rFonts w:cs="Arial"/>
        </w:rPr>
        <w:t>, BS</w:t>
      </w:r>
    </w:p>
    <w:p w14:paraId="75228764" w14:textId="4D46970A" w:rsidR="00602A01" w:rsidRDefault="00602A01" w:rsidP="00233E42">
      <w:pPr>
        <w:spacing w:after="0" w:line="240" w:lineRule="auto"/>
        <w:ind w:left="720"/>
        <w:rPr>
          <w:rFonts w:cs="Arial"/>
        </w:rPr>
      </w:pPr>
      <w:r>
        <w:rPr>
          <w:rFonts w:cs="Arial"/>
          <w:u w:val="single"/>
        </w:rPr>
        <w:t xml:space="preserve">Abstract: </w:t>
      </w:r>
      <w:r w:rsidR="00E17A7D" w:rsidRPr="00E17A7D">
        <w:rPr>
          <w:rFonts w:cs="Arial"/>
        </w:rPr>
        <w:t>Workshop consists of a walkthrough using</w:t>
      </w:r>
      <w:r w:rsidR="00E17A7D">
        <w:rPr>
          <w:rFonts w:cs="Arial"/>
        </w:rPr>
        <w:t xml:space="preserve"> </w:t>
      </w:r>
      <w:r w:rsidR="00E17A7D" w:rsidRPr="00E17A7D">
        <w:rPr>
          <w:rFonts w:cs="Arial"/>
        </w:rPr>
        <w:t>NVIDIA DGX Computing via AAICE for</w:t>
      </w:r>
      <w:r w:rsidR="00E17A7D">
        <w:rPr>
          <w:rFonts w:cs="Arial"/>
        </w:rPr>
        <w:t xml:space="preserve"> </w:t>
      </w:r>
      <w:r w:rsidR="00E17A7D" w:rsidRPr="00E17A7D">
        <w:rPr>
          <w:rFonts w:cs="Arial"/>
        </w:rPr>
        <w:t>Research, SPC resources etc.</w:t>
      </w:r>
      <w:r w:rsidR="00233E42">
        <w:rPr>
          <w:rFonts w:cs="Arial"/>
        </w:rPr>
        <w:t xml:space="preserve"> </w:t>
      </w:r>
      <w:r w:rsidR="00233E42" w:rsidRPr="00233E42">
        <w:rPr>
          <w:rFonts w:cs="Arial"/>
        </w:rPr>
        <w:t>Using GPU resources from AAICE, we can</w:t>
      </w:r>
      <w:r w:rsidR="00233E42">
        <w:rPr>
          <w:rFonts w:cs="Arial"/>
        </w:rPr>
        <w:t xml:space="preserve"> </w:t>
      </w:r>
      <w:r w:rsidR="00233E42" w:rsidRPr="00233E42">
        <w:rPr>
          <w:rFonts w:cs="Arial"/>
        </w:rPr>
        <w:t>build simple Deep Learning models on various</w:t>
      </w:r>
      <w:r w:rsidR="00233E42">
        <w:rPr>
          <w:rFonts w:cs="Arial"/>
        </w:rPr>
        <w:t xml:space="preserve"> </w:t>
      </w:r>
      <w:r w:rsidR="00233E42" w:rsidRPr="00233E42">
        <w:rPr>
          <w:rFonts w:cs="Arial"/>
        </w:rPr>
        <w:t>datasets. In this workshop, attendees will be</w:t>
      </w:r>
      <w:r w:rsidR="00233E42">
        <w:rPr>
          <w:rFonts w:cs="Arial"/>
        </w:rPr>
        <w:t xml:space="preserve"> </w:t>
      </w:r>
      <w:r w:rsidR="00233E42" w:rsidRPr="00233E42">
        <w:rPr>
          <w:rFonts w:cs="Arial"/>
        </w:rPr>
        <w:t xml:space="preserve">guided through a lesson </w:t>
      </w:r>
      <w:proofErr w:type="gramStart"/>
      <w:r w:rsidR="00233E42" w:rsidRPr="00233E42">
        <w:rPr>
          <w:rFonts w:cs="Arial"/>
        </w:rPr>
        <w:t>similar to</w:t>
      </w:r>
      <w:proofErr w:type="gramEnd"/>
      <w:r w:rsidR="00233E42" w:rsidRPr="00233E42">
        <w:rPr>
          <w:rFonts w:cs="Arial"/>
        </w:rPr>
        <w:t xml:space="preserve"> that of</w:t>
      </w:r>
      <w:r w:rsidR="00233E42">
        <w:rPr>
          <w:rFonts w:cs="Arial"/>
        </w:rPr>
        <w:t xml:space="preserve"> </w:t>
      </w:r>
      <w:r w:rsidR="00233E42" w:rsidRPr="00233E42">
        <w:rPr>
          <w:rFonts w:cs="Arial"/>
        </w:rPr>
        <w:t>NVIDIA's Deep Learning Institute. We will</w:t>
      </w:r>
      <w:r w:rsidR="00233E42">
        <w:rPr>
          <w:rFonts w:cs="Arial"/>
        </w:rPr>
        <w:t xml:space="preserve"> </w:t>
      </w:r>
      <w:r w:rsidR="00233E42" w:rsidRPr="00233E42">
        <w:rPr>
          <w:rFonts w:cs="Arial"/>
        </w:rPr>
        <w:t xml:space="preserve">build a model on ASD </w:t>
      </w:r>
      <w:proofErr w:type="gramStart"/>
      <w:r w:rsidR="00233E42" w:rsidRPr="00233E42">
        <w:rPr>
          <w:rFonts w:cs="Arial"/>
        </w:rPr>
        <w:t>data, and</w:t>
      </w:r>
      <w:proofErr w:type="gramEnd"/>
      <w:r w:rsidR="00233E42" w:rsidRPr="00233E42">
        <w:rPr>
          <w:rFonts w:cs="Arial"/>
        </w:rPr>
        <w:t xml:space="preserve"> </w:t>
      </w:r>
      <w:proofErr w:type="gramStart"/>
      <w:r w:rsidR="00233E42" w:rsidRPr="00233E42">
        <w:rPr>
          <w:rFonts w:cs="Arial"/>
        </w:rPr>
        <w:t>take a look</w:t>
      </w:r>
      <w:proofErr w:type="gramEnd"/>
      <w:r w:rsidR="00233E42" w:rsidRPr="00233E42">
        <w:rPr>
          <w:rFonts w:cs="Arial"/>
        </w:rPr>
        <w:t xml:space="preserve"> at</w:t>
      </w:r>
      <w:r w:rsidR="00233E42">
        <w:rPr>
          <w:rFonts w:cs="Arial"/>
        </w:rPr>
        <w:t xml:space="preserve"> </w:t>
      </w:r>
      <w:r w:rsidR="00233E42" w:rsidRPr="00233E42">
        <w:rPr>
          <w:rFonts w:cs="Arial"/>
        </w:rPr>
        <w:t>how to implement models for inference. We</w:t>
      </w:r>
      <w:r w:rsidR="00233E42">
        <w:rPr>
          <w:rFonts w:cs="Arial"/>
        </w:rPr>
        <w:t xml:space="preserve"> </w:t>
      </w:r>
      <w:r w:rsidR="00233E42" w:rsidRPr="00233E42">
        <w:rPr>
          <w:rFonts w:cs="Arial"/>
        </w:rPr>
        <w:t xml:space="preserve">will also be </w:t>
      </w:r>
      <w:proofErr w:type="gramStart"/>
      <w:r w:rsidR="00233E42" w:rsidRPr="00233E42">
        <w:rPr>
          <w:rFonts w:cs="Arial"/>
        </w:rPr>
        <w:t>taking a look</w:t>
      </w:r>
      <w:proofErr w:type="gramEnd"/>
      <w:r w:rsidR="00233E42" w:rsidRPr="00233E42">
        <w:rPr>
          <w:rFonts w:cs="Arial"/>
        </w:rPr>
        <w:t xml:space="preserve"> </w:t>
      </w:r>
      <w:proofErr w:type="gramStart"/>
      <w:r w:rsidR="00233E42" w:rsidRPr="00233E42">
        <w:rPr>
          <w:rFonts w:cs="Arial"/>
        </w:rPr>
        <w:t>on</w:t>
      </w:r>
      <w:proofErr w:type="gramEnd"/>
      <w:r w:rsidR="00233E42" w:rsidRPr="00233E42">
        <w:rPr>
          <w:rFonts w:cs="Arial"/>
        </w:rPr>
        <w:t xml:space="preserve"> how to</w:t>
      </w:r>
      <w:r w:rsidR="00233E42">
        <w:rPr>
          <w:rFonts w:cs="Arial"/>
        </w:rPr>
        <w:t xml:space="preserve"> </w:t>
      </w:r>
      <w:r w:rsidR="00233E42" w:rsidRPr="00233E42">
        <w:rPr>
          <w:rFonts w:cs="Arial"/>
        </w:rPr>
        <w:t>superspeed training with multi-</w:t>
      </w:r>
      <w:proofErr w:type="spellStart"/>
      <w:r w:rsidR="00233E42" w:rsidRPr="00233E42">
        <w:rPr>
          <w:rFonts w:cs="Arial"/>
        </w:rPr>
        <w:t>gpu</w:t>
      </w:r>
      <w:proofErr w:type="spellEnd"/>
      <w:r w:rsidR="00233E42" w:rsidRPr="00233E42">
        <w:rPr>
          <w:rFonts w:cs="Arial"/>
        </w:rPr>
        <w:t xml:space="preserve"> workflows</w:t>
      </w:r>
      <w:r w:rsidR="00233E42">
        <w:rPr>
          <w:rFonts w:cs="Arial"/>
        </w:rPr>
        <w:t>.</w:t>
      </w:r>
      <w:r w:rsidR="00E17A7D" w:rsidRPr="00E17A7D">
        <w:rPr>
          <w:rFonts w:cs="Arial"/>
        </w:rPr>
        <w:t xml:space="preserve"> The specific</w:t>
      </w:r>
      <w:r w:rsidR="00E17A7D">
        <w:rPr>
          <w:rFonts w:cs="Arial"/>
        </w:rPr>
        <w:t xml:space="preserve"> </w:t>
      </w:r>
      <w:r w:rsidR="00E17A7D" w:rsidRPr="00E17A7D">
        <w:rPr>
          <w:rFonts w:cs="Arial"/>
        </w:rPr>
        <w:t xml:space="preserve">dataset is an </w:t>
      </w:r>
      <w:proofErr w:type="gramStart"/>
      <w:r w:rsidR="00E17A7D" w:rsidRPr="00E17A7D">
        <w:rPr>
          <w:rFonts w:cs="Arial"/>
        </w:rPr>
        <w:t>Autism Spectrum Disorder</w:t>
      </w:r>
      <w:proofErr w:type="gramEnd"/>
      <w:r w:rsidR="00E17A7D" w:rsidRPr="00E17A7D">
        <w:rPr>
          <w:rFonts w:cs="Arial"/>
        </w:rPr>
        <w:t xml:space="preserve"> facial</w:t>
      </w:r>
      <w:r w:rsidR="00E17A7D">
        <w:rPr>
          <w:rFonts w:cs="Arial"/>
        </w:rPr>
        <w:t xml:space="preserve"> </w:t>
      </w:r>
      <w:r w:rsidR="00E17A7D" w:rsidRPr="00E17A7D">
        <w:rPr>
          <w:rFonts w:cs="Arial"/>
        </w:rPr>
        <w:t>image dataset used for classification.</w:t>
      </w:r>
      <w:r w:rsidR="00E17A7D">
        <w:rPr>
          <w:rFonts w:cs="Arial"/>
        </w:rPr>
        <w:t xml:space="preserve"> </w:t>
      </w:r>
      <w:r w:rsidR="00E17A7D" w:rsidRPr="00E17A7D">
        <w:rPr>
          <w:rFonts w:cs="Arial"/>
        </w:rPr>
        <w:t>Researchers ca</w:t>
      </w:r>
      <w:r w:rsidR="00233E42">
        <w:rPr>
          <w:rFonts w:cs="Arial"/>
        </w:rPr>
        <w:t xml:space="preserve">n </w:t>
      </w:r>
      <w:r w:rsidR="00E17A7D" w:rsidRPr="00E17A7D">
        <w:rPr>
          <w:rFonts w:cs="Arial"/>
        </w:rPr>
        <w:t>expect to learn the benefits of</w:t>
      </w:r>
      <w:r w:rsidR="00E17A7D">
        <w:rPr>
          <w:rFonts w:cs="Arial"/>
        </w:rPr>
        <w:t xml:space="preserve"> </w:t>
      </w:r>
      <w:r w:rsidR="00E17A7D" w:rsidRPr="00E17A7D">
        <w:rPr>
          <w:rFonts w:cs="Arial"/>
        </w:rPr>
        <w:t xml:space="preserve">using </w:t>
      </w:r>
      <w:r w:rsidR="00233E42">
        <w:rPr>
          <w:rFonts w:cs="Arial"/>
        </w:rPr>
        <w:t>high-power</w:t>
      </w:r>
      <w:r w:rsidR="00E17A7D" w:rsidRPr="00E17A7D">
        <w:rPr>
          <w:rFonts w:cs="Arial"/>
        </w:rPr>
        <w:t xml:space="preserve"> computing.</w:t>
      </w:r>
    </w:p>
    <w:p w14:paraId="0009D6B8" w14:textId="77777777" w:rsidR="00E17A7D" w:rsidRPr="00602A01" w:rsidRDefault="00E17A7D" w:rsidP="0041771A">
      <w:pPr>
        <w:spacing w:after="0" w:line="240" w:lineRule="auto"/>
        <w:ind w:left="720"/>
        <w:rPr>
          <w:rFonts w:cs="Arial"/>
        </w:rPr>
      </w:pPr>
    </w:p>
    <w:p w14:paraId="4E565E99" w14:textId="77777777" w:rsidR="0041771A" w:rsidRDefault="0041771A" w:rsidP="0041771A">
      <w:pPr>
        <w:spacing w:after="0" w:line="240" w:lineRule="auto"/>
      </w:pPr>
      <w:r w:rsidRPr="0041771A">
        <w:rPr>
          <w:b/>
          <w:bCs/>
        </w:rPr>
        <w:t>Foundations of Scholarship of Teaching and Learning (or Getting Started with Educational Research)</w:t>
      </w:r>
    </w:p>
    <w:p w14:paraId="690F4A61" w14:textId="3BDEA6C1" w:rsidR="00602A01" w:rsidRDefault="00602A01" w:rsidP="0041771A">
      <w:pPr>
        <w:spacing w:after="0" w:line="240" w:lineRule="auto"/>
        <w:ind w:firstLine="720"/>
      </w:pPr>
      <w:r w:rsidRPr="00602A01">
        <w:rPr>
          <w:u w:val="single"/>
        </w:rPr>
        <w:t>Facilitators</w:t>
      </w:r>
      <w:r>
        <w:t xml:space="preserve">: </w:t>
      </w:r>
      <w:r w:rsidR="0041771A">
        <w:t>Danielle Lusk</w:t>
      </w:r>
      <w:r w:rsidR="00AD2141">
        <w:t>, PhD</w:t>
      </w:r>
    </w:p>
    <w:p w14:paraId="7570ACAC" w14:textId="628620A8" w:rsidR="00602A01" w:rsidRPr="00DE6944" w:rsidRDefault="00602A01" w:rsidP="00233E42">
      <w:pPr>
        <w:spacing w:after="0" w:line="240" w:lineRule="auto"/>
        <w:ind w:left="720"/>
      </w:pPr>
      <w:r w:rsidRPr="00602A01">
        <w:rPr>
          <w:u w:val="single"/>
        </w:rPr>
        <w:t>Abstract</w:t>
      </w:r>
      <w:r>
        <w:t xml:space="preserve">: </w:t>
      </w:r>
      <w:r w:rsidR="0041771A">
        <w:t>This workshop will provide a foundational framework to guide educational research using the principles and practices of the scholarship of teaching and learning (</w:t>
      </w:r>
      <w:proofErr w:type="spellStart"/>
      <w:r w:rsidR="0041771A">
        <w:t>SoTL</w:t>
      </w:r>
      <w:proofErr w:type="spellEnd"/>
      <w:r w:rsidR="0041771A">
        <w:t xml:space="preserve">). In this session, we will focus on formulating and refining </w:t>
      </w:r>
      <w:proofErr w:type="spellStart"/>
      <w:r w:rsidR="0041771A">
        <w:t>SoTL</w:t>
      </w:r>
      <w:proofErr w:type="spellEnd"/>
      <w:r w:rsidR="0041771A">
        <w:t xml:space="preserve"> questions, determining potential methodologies, considerations for data collection, and dissemination of results (i.e., publishing in </w:t>
      </w:r>
      <w:proofErr w:type="spellStart"/>
      <w:r w:rsidR="0041771A">
        <w:t>SoTL</w:t>
      </w:r>
      <w:proofErr w:type="spellEnd"/>
      <w:r w:rsidR="0041771A">
        <w:t xml:space="preserve"> journals).</w:t>
      </w:r>
      <w:r w:rsidR="00233E42">
        <w:t xml:space="preserve"> </w:t>
      </w:r>
      <w:r w:rsidR="00233E42" w:rsidRPr="00233E42">
        <w:t>This workshop is intended for anyone</w:t>
      </w:r>
      <w:r w:rsidR="00233E42">
        <w:t xml:space="preserve"> </w:t>
      </w:r>
      <w:r w:rsidR="00233E42" w:rsidRPr="00233E42">
        <w:t>interested in conducting educational research</w:t>
      </w:r>
      <w:r w:rsidR="00233E42">
        <w:t xml:space="preserve"> </w:t>
      </w:r>
      <w:r w:rsidR="00233E42" w:rsidRPr="00233E42">
        <w:t>projects.</w:t>
      </w:r>
      <w:r w:rsidR="00233E42" w:rsidRPr="00233E42">
        <w:rPr>
          <w:rFonts w:ascii="TimesNewRomanPSMT" w:hAnsi="TimesNewRomanPSMT" w:cs="TimesNewRomanPSMT"/>
          <w:kern w:val="0"/>
          <w:sz w:val="24"/>
          <w:szCs w:val="24"/>
        </w:rPr>
        <w:t xml:space="preserve"> </w:t>
      </w:r>
      <w:r w:rsidR="00233E42" w:rsidRPr="00233E42">
        <w:t>This is intended to be a working</w:t>
      </w:r>
      <w:r w:rsidR="00233E42">
        <w:t xml:space="preserve"> </w:t>
      </w:r>
      <w:r w:rsidR="00233E42" w:rsidRPr="00233E42">
        <w:t xml:space="preserve">session </w:t>
      </w:r>
      <w:r w:rsidR="00233E42">
        <w:t>leading to</w:t>
      </w:r>
      <w:r w:rsidR="00233E42" w:rsidRPr="00233E42">
        <w:t xml:space="preserve"> a researchable question or </w:t>
      </w:r>
      <w:proofErr w:type="gramStart"/>
      <w:r w:rsidR="00233E42" w:rsidRPr="00233E42">
        <w:t>questions</w:t>
      </w:r>
      <w:proofErr w:type="gramEnd"/>
      <w:r w:rsidR="00233E42" w:rsidRPr="00233E42">
        <w:t>. No background knowledge is</w:t>
      </w:r>
      <w:r w:rsidR="00233E42">
        <w:t xml:space="preserve"> </w:t>
      </w:r>
      <w:r w:rsidR="00233E42" w:rsidRPr="00233E42">
        <w:t>necessary for participating.</w:t>
      </w:r>
      <w:r>
        <w:br/>
      </w:r>
    </w:p>
    <w:p w14:paraId="2205AAE0" w14:textId="77777777" w:rsidR="0041771A" w:rsidRDefault="0041771A" w:rsidP="0041771A">
      <w:pPr>
        <w:spacing w:after="0" w:line="240" w:lineRule="auto"/>
      </w:pPr>
      <w:r w:rsidRPr="0041771A">
        <w:rPr>
          <w:b/>
          <w:bCs/>
        </w:rPr>
        <w:t>DNA-protein interactions involved in cancer</w:t>
      </w:r>
      <w:r w:rsidR="00602A01">
        <w:tab/>
      </w:r>
    </w:p>
    <w:p w14:paraId="787D4867" w14:textId="7D474780" w:rsidR="00602A01" w:rsidRDefault="00602A01" w:rsidP="0041771A">
      <w:pPr>
        <w:spacing w:after="0" w:line="240" w:lineRule="auto"/>
        <w:ind w:firstLine="720"/>
      </w:pPr>
      <w:r w:rsidRPr="00602A01">
        <w:rPr>
          <w:u w:val="single"/>
        </w:rPr>
        <w:t>Facilitators</w:t>
      </w:r>
      <w:r>
        <w:t xml:space="preserve">: </w:t>
      </w:r>
      <w:r w:rsidR="0041771A">
        <w:t xml:space="preserve">Bidyut Mohanty, </w:t>
      </w:r>
      <w:r w:rsidR="00AD2141">
        <w:t xml:space="preserve">PhD; </w:t>
      </w:r>
      <w:r w:rsidR="0041771A">
        <w:t xml:space="preserve">Ramu Anandakrishnan, </w:t>
      </w:r>
      <w:r w:rsidR="00AD2141">
        <w:t xml:space="preserve">PhD; </w:t>
      </w:r>
      <w:proofErr w:type="spellStart"/>
      <w:r w:rsidR="0041771A">
        <w:t>Kaush</w:t>
      </w:r>
      <w:r w:rsidR="00AD2141">
        <w:t>l</w:t>
      </w:r>
      <w:r w:rsidR="0041771A">
        <w:t>endra</w:t>
      </w:r>
      <w:proofErr w:type="spellEnd"/>
      <w:r w:rsidR="0041771A">
        <w:t xml:space="preserve"> Tripathi</w:t>
      </w:r>
      <w:r w:rsidR="00AD2141">
        <w:t>, PhD</w:t>
      </w:r>
    </w:p>
    <w:p w14:paraId="30750653" w14:textId="081D0844" w:rsidR="00602A01" w:rsidRDefault="00602A01" w:rsidP="0041771A">
      <w:pPr>
        <w:spacing w:after="0" w:line="240" w:lineRule="auto"/>
        <w:ind w:left="720"/>
      </w:pPr>
      <w:r w:rsidRPr="00602A01">
        <w:rPr>
          <w:u w:val="single"/>
        </w:rPr>
        <w:t>Abstract</w:t>
      </w:r>
      <w:r>
        <w:t xml:space="preserve">: </w:t>
      </w:r>
      <w:r w:rsidR="0041771A">
        <w:t xml:space="preserve">The development, promotion and suppression of cancer are regulated by various factors at the cellular and molecular level. In this workshop, we will present and discuss new and modified techniques that we employ to study DNA structures, DNA-protein interactions and their roles in cancer cells. (1) We have developed a new technique, </w:t>
      </w:r>
      <w:proofErr w:type="spellStart"/>
      <w:r w:rsidR="0041771A">
        <w:t>ExoChew</w:t>
      </w:r>
      <w:proofErr w:type="spellEnd"/>
      <w:r w:rsidR="0041771A">
        <w:t xml:space="preserve">-Seq, to conduct genome-wide site- and structure-specific DNA-protein interactions between a cancer-associated protein and </w:t>
      </w:r>
      <w:proofErr w:type="spellStart"/>
      <w:r w:rsidR="0041771A">
        <w:t>singlestranded</w:t>
      </w:r>
      <w:proofErr w:type="spellEnd"/>
      <w:r w:rsidR="0041771A">
        <w:t xml:space="preserve"> DNA (ssDNA). (A) We will present a novel technique, </w:t>
      </w:r>
      <w:proofErr w:type="spellStart"/>
      <w:r w:rsidR="0041771A">
        <w:t>ExoChew</w:t>
      </w:r>
      <w:proofErr w:type="spellEnd"/>
      <w:r w:rsidR="0041771A">
        <w:t xml:space="preserve">, for the development of ssDNA library from genomic DNA from any type of cell. (B) We will discuss how to conduct genome-wide site-specific DNA-protein interactions by a cancer-promoting protein </w:t>
      </w:r>
      <w:proofErr w:type="spellStart"/>
      <w:r w:rsidR="0041771A">
        <w:t>hnRNP</w:t>
      </w:r>
      <w:proofErr w:type="spellEnd"/>
      <w:r w:rsidR="0041771A">
        <w:t xml:space="preserve"> K. (C) We will present bioinformatic analysis of DNA sequences bound to </w:t>
      </w:r>
      <w:proofErr w:type="spellStart"/>
      <w:r w:rsidR="0041771A">
        <w:t>hnRNP</w:t>
      </w:r>
      <w:proofErr w:type="spellEnd"/>
      <w:r w:rsidR="0041771A">
        <w:t xml:space="preserve"> K. (2) We will also present new and modified biophysical and biochemical techniques to study noncanonical DNA structures involved in cancer. (3) We will describe mammalian gene knockout by CRISPR technology. (4) Finally, we will also discuss experiments on targeting cancer cells by inhibiting two cellular pathways in which we discuss how we use patient-derived organoids in 3-dimesional (3-D) cell culture.</w:t>
      </w:r>
    </w:p>
    <w:p w14:paraId="465A41B6" w14:textId="77777777" w:rsidR="0041771A" w:rsidRDefault="0041771A" w:rsidP="0041771A">
      <w:pPr>
        <w:spacing w:after="0" w:line="240" w:lineRule="auto"/>
        <w:ind w:left="720"/>
      </w:pPr>
    </w:p>
    <w:p w14:paraId="2D8E3306" w14:textId="2F72129F" w:rsidR="00602A01" w:rsidRPr="00C03B64" w:rsidRDefault="0041771A" w:rsidP="0041771A">
      <w:pPr>
        <w:spacing w:after="0" w:line="240" w:lineRule="auto"/>
        <w:rPr>
          <w:b/>
          <w:bCs/>
        </w:rPr>
      </w:pPr>
      <w:r w:rsidRPr="0041771A">
        <w:rPr>
          <w:b/>
          <w:bCs/>
        </w:rPr>
        <w:t>Research in Residency at Rural Hospitals</w:t>
      </w:r>
      <w:r w:rsidR="00233E42">
        <w:rPr>
          <w:b/>
          <w:bCs/>
        </w:rPr>
        <w:t xml:space="preserve"> (*1.5 CME available)</w:t>
      </w:r>
    </w:p>
    <w:p w14:paraId="5F9CC0D1" w14:textId="6BC84ABE" w:rsidR="00602A01" w:rsidRDefault="00602A01" w:rsidP="0041771A">
      <w:pPr>
        <w:spacing w:after="0" w:line="240" w:lineRule="auto"/>
        <w:ind w:left="720"/>
      </w:pPr>
      <w:r w:rsidRPr="00602A01">
        <w:rPr>
          <w:u w:val="single"/>
        </w:rPr>
        <w:t>Facilitators</w:t>
      </w:r>
      <w:r>
        <w:t xml:space="preserve">: </w:t>
      </w:r>
      <w:r w:rsidR="0041771A">
        <w:t>Rebekah Morrow,</w:t>
      </w:r>
      <w:r w:rsidR="00AD2141">
        <w:t xml:space="preserve"> PhD;</w:t>
      </w:r>
      <w:r w:rsidR="0041771A">
        <w:t xml:space="preserve"> Shaista Qureshi</w:t>
      </w:r>
      <w:r w:rsidR="00AD2141">
        <w:t>, MD</w:t>
      </w:r>
      <w:r w:rsidR="0041771A">
        <w:t xml:space="preserve"> (VCOM/St. Francis)</w:t>
      </w:r>
    </w:p>
    <w:p w14:paraId="2E09AA6A" w14:textId="370FF497" w:rsidR="00602A01" w:rsidRDefault="00602A01" w:rsidP="0041771A">
      <w:pPr>
        <w:spacing w:after="0" w:line="240" w:lineRule="auto"/>
        <w:ind w:left="720"/>
      </w:pPr>
      <w:r>
        <w:rPr>
          <w:u w:val="single"/>
        </w:rPr>
        <w:t>Abstract</w:t>
      </w:r>
      <w:r w:rsidRPr="00602A01">
        <w:t>:</w:t>
      </w:r>
      <w:r>
        <w:t xml:space="preserve"> </w:t>
      </w:r>
      <w:r w:rsidR="0041771A">
        <w:t xml:space="preserve">Dr. Qureshi will briefly discuss the goals, timelines, and difficulties of developing research as a required part of residency training in rural hospitals. We hope to include the </w:t>
      </w:r>
      <w:r w:rsidR="0041771A">
        <w:lastRenderedPageBreak/>
        <w:t xml:space="preserve">director for scholarly activity from the residency program as well to have a panel discussion. Participants can ask questions to learn how we can best prepare medical students for residency, as well as </w:t>
      </w:r>
      <w:proofErr w:type="gramStart"/>
      <w:r w:rsidR="0041771A">
        <w:t>propose</w:t>
      </w:r>
      <w:proofErr w:type="gramEnd"/>
      <w:r w:rsidR="0041771A">
        <w:t xml:space="preserve"> collaborations for translational or public health research opportunities.</w:t>
      </w:r>
    </w:p>
    <w:p w14:paraId="037294B9" w14:textId="77777777" w:rsidR="0041771A" w:rsidRDefault="0041771A" w:rsidP="0041771A">
      <w:pPr>
        <w:spacing w:after="0" w:line="240" w:lineRule="auto"/>
        <w:ind w:left="720"/>
      </w:pPr>
    </w:p>
    <w:p w14:paraId="43482933" w14:textId="34506583" w:rsidR="00602A01" w:rsidRPr="00C03B64" w:rsidRDefault="0041771A" w:rsidP="0041771A">
      <w:pPr>
        <w:spacing w:after="0" w:line="240" w:lineRule="auto"/>
        <w:rPr>
          <w:b/>
          <w:bCs/>
        </w:rPr>
      </w:pPr>
      <w:r w:rsidRPr="0041771A">
        <w:rPr>
          <w:b/>
          <w:bCs/>
        </w:rPr>
        <w:t>Cancer Research: From Early Detection to Drug</w:t>
      </w:r>
      <w:r>
        <w:rPr>
          <w:b/>
          <w:bCs/>
        </w:rPr>
        <w:t xml:space="preserve"> </w:t>
      </w:r>
      <w:r w:rsidRPr="0041771A">
        <w:rPr>
          <w:b/>
          <w:bCs/>
        </w:rPr>
        <w:t>Discovery</w:t>
      </w:r>
      <w:r w:rsidR="00602A01" w:rsidRPr="00C03B64">
        <w:rPr>
          <w:b/>
          <w:bCs/>
        </w:rPr>
        <w:t xml:space="preserve"> </w:t>
      </w:r>
    </w:p>
    <w:p w14:paraId="104BE6B8" w14:textId="01FB9809" w:rsidR="00C03B64" w:rsidRDefault="00C03B64" w:rsidP="0041771A">
      <w:pPr>
        <w:spacing w:after="0" w:line="240" w:lineRule="auto"/>
        <w:ind w:left="720"/>
      </w:pPr>
      <w:r w:rsidRPr="00C03B64">
        <w:rPr>
          <w:u w:val="single"/>
        </w:rPr>
        <w:t>Facilitators</w:t>
      </w:r>
      <w:r>
        <w:t xml:space="preserve">: </w:t>
      </w:r>
      <w:r w:rsidR="0041771A">
        <w:t>Khalid El Sayed</w:t>
      </w:r>
      <w:r w:rsidR="00AD2141">
        <w:t>, PhD</w:t>
      </w:r>
      <w:r w:rsidR="0041771A">
        <w:t xml:space="preserve"> (ULM Pharmacy), Yong-Yu Liu</w:t>
      </w:r>
      <w:r w:rsidR="00AD2141">
        <w:t xml:space="preserve">, PhD </w:t>
      </w:r>
      <w:r w:rsidR="0041771A">
        <w:t xml:space="preserve">(ULM Pharmacy), Lin Kang, </w:t>
      </w:r>
      <w:r w:rsidR="00AD2141">
        <w:t xml:space="preserve">PhD; </w:t>
      </w:r>
      <w:r w:rsidR="0041771A">
        <w:t>Zack Elmageed</w:t>
      </w:r>
      <w:r w:rsidR="00AD2141">
        <w:t>, PhD</w:t>
      </w:r>
    </w:p>
    <w:p w14:paraId="03F69227" w14:textId="19DA7F66" w:rsidR="00602A01" w:rsidRDefault="00C03B64" w:rsidP="0041771A">
      <w:pPr>
        <w:spacing w:after="0" w:line="240" w:lineRule="auto"/>
        <w:ind w:left="720"/>
      </w:pPr>
      <w:r w:rsidRPr="00C03B64">
        <w:rPr>
          <w:u w:val="single"/>
        </w:rPr>
        <w:t>Abstract</w:t>
      </w:r>
      <w:r>
        <w:t xml:space="preserve">: </w:t>
      </w:r>
      <w:r w:rsidR="0041771A">
        <w:t>Cancer research is undergoing a paradigm shift, marked by groundbreaking advances in early detection and precision drug development. This workshop will explore emerging strategies that are reshaping the oncology landscape. In early detection, innovations such as liquid biopsies and circulating tumor DNA (ctDNA) enable non-invasive, real-time cancer monitoring, while novel biomarker discovery paves the way for personalized screening. On the therapeutic front, the transition from broad-spectrum treatments to targeted approaches is accelerating. Highlights include tyrosine kinase and PARP inhibitors, immunotherapies like checkpoint blockade and CAR-T cells, and genomic profiling for precision medicine. Integrative multi-omics and AI-driven analytics are refining cancer subtype classification and expediting drug discovery, particularly in HPV-related cervical cancer. Additionally, natural products continue to serve as a rich source for novel therapeutics, with over 50% of current drugs derived from or inspired by them.</w:t>
      </w:r>
    </w:p>
    <w:p w14:paraId="2F07930B" w14:textId="77777777" w:rsidR="0041771A" w:rsidRDefault="0041771A" w:rsidP="0041771A">
      <w:pPr>
        <w:spacing w:after="0" w:line="240" w:lineRule="auto"/>
        <w:ind w:left="720"/>
      </w:pPr>
    </w:p>
    <w:p w14:paraId="09C86707" w14:textId="16768FB6" w:rsidR="00233E42" w:rsidRDefault="00233E42" w:rsidP="0041771A">
      <w:pPr>
        <w:spacing w:after="0" w:line="240" w:lineRule="auto"/>
        <w:rPr>
          <w:b/>
          <w:bCs/>
        </w:rPr>
      </w:pPr>
      <w:r w:rsidRPr="00233E42">
        <w:rPr>
          <w:b/>
          <w:bCs/>
        </w:rPr>
        <w:t>Medical Research Innovation / Commercialization Deep Dive</w:t>
      </w:r>
      <w:r>
        <w:rPr>
          <w:b/>
          <w:bCs/>
        </w:rPr>
        <w:t xml:space="preserve"> (*1.5 CME available)</w:t>
      </w:r>
    </w:p>
    <w:p w14:paraId="783C082F" w14:textId="44C662C8" w:rsidR="0041771A" w:rsidRDefault="0041771A" w:rsidP="0041771A">
      <w:pPr>
        <w:spacing w:after="0" w:line="240" w:lineRule="auto"/>
      </w:pPr>
      <w:r>
        <w:rPr>
          <w:b/>
          <w:bCs/>
        </w:rPr>
        <w:tab/>
      </w:r>
      <w:r>
        <w:rPr>
          <w:u w:val="single"/>
        </w:rPr>
        <w:t xml:space="preserve">Facilitators: </w:t>
      </w:r>
      <w:r>
        <w:t>Matt Gevaert</w:t>
      </w:r>
      <w:r w:rsidR="00AD2141">
        <w:t>, PhD</w:t>
      </w:r>
    </w:p>
    <w:p w14:paraId="28426903" w14:textId="4C74046C" w:rsidR="0041771A" w:rsidRPr="00C03B64" w:rsidRDefault="0041771A" w:rsidP="0041771A">
      <w:pPr>
        <w:spacing w:after="0" w:line="240" w:lineRule="auto"/>
        <w:ind w:left="720"/>
        <w:rPr>
          <w:b/>
          <w:bCs/>
        </w:rPr>
      </w:pPr>
      <w:r w:rsidRPr="0041771A">
        <w:rPr>
          <w:u w:val="single"/>
        </w:rPr>
        <w:t>Abstract</w:t>
      </w:r>
      <w:r>
        <w:t>: Following up from Dr. Gevaert’s Saturday morning presentation, this workshop is for faculty inventors and possibly students who want to better understand the process and potential outcomes of bringing an idea to realize its impact ceiling.</w:t>
      </w:r>
      <w:r w:rsidRPr="00C03B64">
        <w:rPr>
          <w:b/>
          <w:bCs/>
        </w:rPr>
        <w:t xml:space="preserve"> </w:t>
      </w:r>
    </w:p>
    <w:p w14:paraId="468CF290" w14:textId="77777777" w:rsidR="0041771A" w:rsidRDefault="0041771A"/>
    <w:sectPr w:rsidR="004177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617B61"/>
    <w:multiLevelType w:val="hybridMultilevel"/>
    <w:tmpl w:val="352064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C7A194B"/>
    <w:multiLevelType w:val="hybridMultilevel"/>
    <w:tmpl w:val="04FC885E"/>
    <w:lvl w:ilvl="0" w:tplc="18586780">
      <w:start w:val="1"/>
      <w:numFmt w:val="decimal"/>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D0914EB"/>
    <w:multiLevelType w:val="hybridMultilevel"/>
    <w:tmpl w:val="FFD0661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2042517">
    <w:abstractNumId w:val="2"/>
  </w:num>
  <w:num w:numId="2" w16cid:durableId="850414126">
    <w:abstractNumId w:val="0"/>
  </w:num>
  <w:num w:numId="3" w16cid:durableId="13922637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YxsDAzMjExNjCwNLFQ0lEKTi0uzszPAykwrAUAhVsCDywAAAA="/>
  </w:docVars>
  <w:rsids>
    <w:rsidRoot w:val="00602A01"/>
    <w:rsid w:val="00161EE8"/>
    <w:rsid w:val="00233E42"/>
    <w:rsid w:val="003530AC"/>
    <w:rsid w:val="003C1203"/>
    <w:rsid w:val="0041771A"/>
    <w:rsid w:val="00460320"/>
    <w:rsid w:val="004E27C7"/>
    <w:rsid w:val="00602A01"/>
    <w:rsid w:val="00831225"/>
    <w:rsid w:val="00AD2141"/>
    <w:rsid w:val="00B00F60"/>
    <w:rsid w:val="00C03B64"/>
    <w:rsid w:val="00D37FC2"/>
    <w:rsid w:val="00D517FB"/>
    <w:rsid w:val="00D84543"/>
    <w:rsid w:val="00DC43B4"/>
    <w:rsid w:val="00DF3290"/>
    <w:rsid w:val="00DF3EF1"/>
    <w:rsid w:val="00E17A7D"/>
    <w:rsid w:val="00E949D8"/>
    <w:rsid w:val="00EB4FA5"/>
    <w:rsid w:val="00F452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B27847"/>
  <w15:chartTrackingRefBased/>
  <w15:docId w15:val="{D84A24F3-C8BE-4207-B955-B34ED0D0A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2A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2A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2A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2A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2A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2A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2A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2A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2A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2A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2A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2A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2A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2A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2A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2A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2A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2A01"/>
    <w:rPr>
      <w:rFonts w:eastAsiaTheme="majorEastAsia" w:cstheme="majorBidi"/>
      <w:color w:val="272727" w:themeColor="text1" w:themeTint="D8"/>
    </w:rPr>
  </w:style>
  <w:style w:type="paragraph" w:styleId="Title">
    <w:name w:val="Title"/>
    <w:basedOn w:val="Normal"/>
    <w:next w:val="Normal"/>
    <w:link w:val="TitleChar"/>
    <w:uiPriority w:val="10"/>
    <w:qFormat/>
    <w:rsid w:val="00602A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2A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2A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2A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2A01"/>
    <w:pPr>
      <w:spacing w:before="160"/>
      <w:jc w:val="center"/>
    </w:pPr>
    <w:rPr>
      <w:i/>
      <w:iCs/>
      <w:color w:val="404040" w:themeColor="text1" w:themeTint="BF"/>
    </w:rPr>
  </w:style>
  <w:style w:type="character" w:customStyle="1" w:styleId="QuoteChar">
    <w:name w:val="Quote Char"/>
    <w:basedOn w:val="DefaultParagraphFont"/>
    <w:link w:val="Quote"/>
    <w:uiPriority w:val="29"/>
    <w:rsid w:val="00602A01"/>
    <w:rPr>
      <w:i/>
      <w:iCs/>
      <w:color w:val="404040" w:themeColor="text1" w:themeTint="BF"/>
    </w:rPr>
  </w:style>
  <w:style w:type="paragraph" w:styleId="ListParagraph">
    <w:name w:val="List Paragraph"/>
    <w:basedOn w:val="Normal"/>
    <w:uiPriority w:val="34"/>
    <w:qFormat/>
    <w:rsid w:val="00602A01"/>
    <w:pPr>
      <w:ind w:left="720"/>
      <w:contextualSpacing/>
    </w:pPr>
  </w:style>
  <w:style w:type="character" w:styleId="IntenseEmphasis">
    <w:name w:val="Intense Emphasis"/>
    <w:basedOn w:val="DefaultParagraphFont"/>
    <w:uiPriority w:val="21"/>
    <w:qFormat/>
    <w:rsid w:val="00602A01"/>
    <w:rPr>
      <w:i/>
      <w:iCs/>
      <w:color w:val="0F4761" w:themeColor="accent1" w:themeShade="BF"/>
    </w:rPr>
  </w:style>
  <w:style w:type="paragraph" w:styleId="IntenseQuote">
    <w:name w:val="Intense Quote"/>
    <w:basedOn w:val="Normal"/>
    <w:next w:val="Normal"/>
    <w:link w:val="IntenseQuoteChar"/>
    <w:uiPriority w:val="30"/>
    <w:qFormat/>
    <w:rsid w:val="00602A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2A01"/>
    <w:rPr>
      <w:i/>
      <w:iCs/>
      <w:color w:val="0F4761" w:themeColor="accent1" w:themeShade="BF"/>
    </w:rPr>
  </w:style>
  <w:style w:type="character" w:styleId="IntenseReference">
    <w:name w:val="Intense Reference"/>
    <w:basedOn w:val="DefaultParagraphFont"/>
    <w:uiPriority w:val="32"/>
    <w:qFormat/>
    <w:rsid w:val="00602A0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774</Words>
  <Characters>4418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Muller, Jessica</dc:creator>
  <cp:keywords/>
  <dc:description/>
  <cp:lastModifiedBy>Arnold, Jennifer</cp:lastModifiedBy>
  <cp:revision>2</cp:revision>
  <dcterms:created xsi:type="dcterms:W3CDTF">2025-11-07T15:35:00Z</dcterms:created>
  <dcterms:modified xsi:type="dcterms:W3CDTF">2025-11-07T15:35:00Z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e306ee3d-353e-47be-a2ae-3527aa4e8196</vt:lpwstr>
  </property>
</Properties>
</file>